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359" w:rsidRDefault="00446359" w:rsidP="00686A13">
      <w:pPr>
        <w:pStyle w:val="Titel"/>
      </w:pPr>
      <w:r>
        <w:t>LICHEN SCLEROSUS</w:t>
      </w:r>
    </w:p>
    <w:p w:rsidR="00446359" w:rsidRDefault="00446359" w:rsidP="00686A13">
      <w:pPr>
        <w:spacing w:line="240" w:lineRule="auto"/>
      </w:pPr>
      <w:r w:rsidRPr="00446359">
        <w:rPr>
          <w:b/>
          <w:sz w:val="28"/>
          <w:szCs w:val="28"/>
        </w:rPr>
        <w:t>Hvad er det for en sygdom?</w:t>
      </w:r>
      <w:r>
        <w:t xml:space="preserve"> </w:t>
      </w:r>
    </w:p>
    <w:p w:rsidR="004D3582" w:rsidRDefault="00446359" w:rsidP="00686A13">
      <w:pPr>
        <w:spacing w:line="240" w:lineRule="auto"/>
      </w:pPr>
      <w:r>
        <w:t>Sygdommen har ikke noget dansk navn. Det er en kronisk hudlidelse med for</w:t>
      </w:r>
      <w:r w:rsidR="00E2201B">
        <w:t xml:space="preserve">andringer og skrumpning af </w:t>
      </w:r>
      <w:proofErr w:type="spellStart"/>
      <w:r w:rsidR="00E2201B">
        <w:t>vulva</w:t>
      </w:r>
      <w:proofErr w:type="spellEnd"/>
      <w:r w:rsidR="00E2201B">
        <w:t xml:space="preserve"> (de ydre kønsdele ~ kønslæber, klitoris og mellemkødet) og mellem balderne. </w:t>
      </w:r>
      <w:r>
        <w:t xml:space="preserve"> </w:t>
      </w:r>
    </w:p>
    <w:p w:rsidR="004D3582" w:rsidRDefault="00446359" w:rsidP="00686A13">
      <w:pPr>
        <w:spacing w:line="240" w:lineRule="auto"/>
      </w:pPr>
      <w:r>
        <w:t xml:space="preserve">Sygdommen er ofte stærkt kløende med tynd og sårbar hud eller slimhinde, der let kan revne. Der kan med tiden komme forsnævring af </w:t>
      </w:r>
      <w:proofErr w:type="spellStart"/>
      <w:r>
        <w:t>skedeindgangen</w:t>
      </w:r>
      <w:proofErr w:type="spellEnd"/>
      <w:r>
        <w:t xml:space="preserve">. </w:t>
      </w:r>
    </w:p>
    <w:p w:rsidR="00E2201B" w:rsidRDefault="00E2201B" w:rsidP="00686A13">
      <w:pPr>
        <w:spacing w:line="240" w:lineRule="auto"/>
      </w:pPr>
      <w:r>
        <w:t>Slimhinden omkring skedeåbningen og mellem balderne kan blive påvirket. Den kan være bleg, lys og med hvide belægninger ligesom der kan komme revner og samm</w:t>
      </w:r>
      <w:r w:rsidR="008B75D8">
        <w:t>e</w:t>
      </w:r>
      <w:r>
        <w:t xml:space="preserve">nvoksninger.  Der er øget risiko for </w:t>
      </w:r>
      <w:r w:rsidR="00446359">
        <w:t>infektion</w:t>
      </w:r>
      <w:r>
        <w:t>/s</w:t>
      </w:r>
      <w:r w:rsidR="00446359">
        <w:t>vamp</w:t>
      </w:r>
      <w:r>
        <w:t>.</w:t>
      </w:r>
    </w:p>
    <w:p w:rsidR="00E2201B" w:rsidRDefault="00E2201B" w:rsidP="00686A13">
      <w:pPr>
        <w:spacing w:line="240" w:lineRule="auto"/>
      </w:pPr>
      <w:r>
        <w:t xml:space="preserve">Sår i området bør altid vurderes af en læge. </w:t>
      </w:r>
    </w:p>
    <w:p w:rsidR="004D3582" w:rsidRDefault="00E2201B" w:rsidP="00686A13">
      <w:pPr>
        <w:spacing w:line="240" w:lineRule="auto"/>
      </w:pPr>
      <w:r w:rsidRPr="004D3582">
        <w:rPr>
          <w:b/>
          <w:sz w:val="28"/>
          <w:szCs w:val="28"/>
        </w:rPr>
        <w:t xml:space="preserve"> </w:t>
      </w:r>
      <w:r w:rsidR="00446359" w:rsidRPr="004D3582">
        <w:rPr>
          <w:b/>
          <w:sz w:val="28"/>
          <w:szCs w:val="28"/>
        </w:rPr>
        <w:t>Hvorfor får jeg sygdommen?</w:t>
      </w:r>
    </w:p>
    <w:p w:rsidR="004D3582" w:rsidRDefault="00463DB6" w:rsidP="00686A13">
      <w:pPr>
        <w:spacing w:line="240" w:lineRule="auto"/>
      </w:pPr>
      <w:r>
        <w:t xml:space="preserve">Måske skyldes det en </w:t>
      </w:r>
      <w:r w:rsidR="00446359">
        <w:t xml:space="preserve">autoimmune </w:t>
      </w:r>
      <w:r>
        <w:t xml:space="preserve">reaktion, hvor kroppen danner </w:t>
      </w:r>
      <w:r w:rsidR="00446359">
        <w:t>antistoffer mod sit eget væv.</w:t>
      </w:r>
    </w:p>
    <w:p w:rsidR="004D3582" w:rsidRDefault="004D3582" w:rsidP="00686A13">
      <w:pPr>
        <w:spacing w:line="240" w:lineRule="auto"/>
      </w:pPr>
      <w:r>
        <w:t xml:space="preserve"> </w:t>
      </w:r>
      <w:r w:rsidRPr="004D3582">
        <w:rPr>
          <w:b/>
          <w:sz w:val="28"/>
          <w:szCs w:val="28"/>
        </w:rPr>
        <w:t>Diagnosen</w:t>
      </w:r>
      <w:r w:rsidRPr="004D3582">
        <w:t xml:space="preserve"> </w:t>
      </w:r>
    </w:p>
    <w:p w:rsidR="004D3582" w:rsidRDefault="004D3582" w:rsidP="00686A13">
      <w:pPr>
        <w:spacing w:line="240" w:lineRule="auto"/>
      </w:pPr>
      <w:r>
        <w:t xml:space="preserve">Stilles </w:t>
      </w:r>
      <w:r w:rsidR="00446359">
        <w:t>ved en vævsprøve fra det forandrede område</w:t>
      </w:r>
      <w:r w:rsidR="00463DB6">
        <w:t xml:space="preserve"> eller mønstergenkendelse ved erfaren læge</w:t>
      </w:r>
      <w:r w:rsidR="00446359">
        <w:t xml:space="preserve">. </w:t>
      </w:r>
    </w:p>
    <w:p w:rsidR="00686A13" w:rsidRDefault="00446359" w:rsidP="00686A13">
      <w:pPr>
        <w:spacing w:line="240" w:lineRule="auto"/>
        <w:rPr>
          <w:sz w:val="36"/>
          <w:szCs w:val="36"/>
        </w:rPr>
      </w:pPr>
      <w:r w:rsidRPr="00C2779A">
        <w:rPr>
          <w:b/>
          <w:sz w:val="36"/>
          <w:szCs w:val="36"/>
        </w:rPr>
        <w:t>Behandling</w:t>
      </w:r>
      <w:r w:rsidRPr="00C2779A">
        <w:rPr>
          <w:sz w:val="36"/>
          <w:szCs w:val="36"/>
        </w:rPr>
        <w:t xml:space="preserve"> </w:t>
      </w:r>
    </w:p>
    <w:p w:rsidR="00E2201B" w:rsidRPr="00E2201B" w:rsidRDefault="00E2201B" w:rsidP="00686A13">
      <w:pPr>
        <w:spacing w:line="240" w:lineRule="auto"/>
      </w:pPr>
      <w:r w:rsidRPr="00E2201B">
        <w:t xml:space="preserve">Behandlingen består af basal </w:t>
      </w:r>
      <w:proofErr w:type="spellStart"/>
      <w:r w:rsidRPr="00E2201B">
        <w:t>vulvapleje</w:t>
      </w:r>
      <w:proofErr w:type="spellEnd"/>
      <w:r w:rsidRPr="00E2201B">
        <w:t xml:space="preserve"> samt steroidcreme. </w:t>
      </w:r>
    </w:p>
    <w:p w:rsidR="00E2201B" w:rsidRPr="00E2201B" w:rsidRDefault="00E2201B" w:rsidP="00E2201B">
      <w:pPr>
        <w:pStyle w:val="Listeafsnit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E2201B">
        <w:rPr>
          <w:sz w:val="26"/>
          <w:szCs w:val="26"/>
        </w:rPr>
        <w:t xml:space="preserve">Basal </w:t>
      </w:r>
      <w:proofErr w:type="spellStart"/>
      <w:r w:rsidRPr="00E2201B">
        <w:rPr>
          <w:sz w:val="26"/>
          <w:szCs w:val="26"/>
        </w:rPr>
        <w:t>vulvapleje</w:t>
      </w:r>
      <w:proofErr w:type="spellEnd"/>
      <w:r w:rsidRPr="00E2201B">
        <w:rPr>
          <w:sz w:val="26"/>
          <w:szCs w:val="26"/>
        </w:rPr>
        <w:t>.</w:t>
      </w:r>
    </w:p>
    <w:p w:rsidR="00E2201B" w:rsidRDefault="00E2201B" w:rsidP="00E2201B">
      <w:pPr>
        <w:spacing w:line="240" w:lineRule="auto"/>
        <w:ind w:left="360"/>
      </w:pPr>
      <w:r>
        <w:t>Hyppig / daglig fed intimcreme eller olie f</w:t>
      </w:r>
      <w:r w:rsidR="008B75D8">
        <w:t xml:space="preserve">. eks. </w:t>
      </w:r>
      <w:r>
        <w:t xml:space="preserve">Dr. Warming intimcreme, </w:t>
      </w:r>
      <w:proofErr w:type="spellStart"/>
      <w:r>
        <w:t>Locobase</w:t>
      </w:r>
      <w:proofErr w:type="spellEnd"/>
      <w:r>
        <w:t>, A-</w:t>
      </w:r>
      <w:proofErr w:type="spellStart"/>
      <w:r>
        <w:t>Derma</w:t>
      </w:r>
      <w:proofErr w:type="spellEnd"/>
      <w:r>
        <w:t xml:space="preserve">, E-vitamin- eller mandelolie. Ved bad evt. Veri </w:t>
      </w:r>
      <w:proofErr w:type="spellStart"/>
      <w:r>
        <w:t>Gentle</w:t>
      </w:r>
      <w:proofErr w:type="spellEnd"/>
      <w:r>
        <w:t xml:space="preserve"> Olie. Undgå allergener (</w:t>
      </w:r>
      <w:proofErr w:type="spellStart"/>
      <w:r>
        <w:t>obs</w:t>
      </w:r>
      <w:proofErr w:type="spellEnd"/>
      <w:r>
        <w:t xml:space="preserve"> allergimærke). Hold området tørt og luftigt så vidt muligt. Undgå sæbe ved skedeåbningen.</w:t>
      </w:r>
    </w:p>
    <w:p w:rsidR="00463DB6" w:rsidRDefault="00E2201B" w:rsidP="00E2201B">
      <w:pPr>
        <w:pStyle w:val="Listeafsnit"/>
        <w:numPr>
          <w:ilvl w:val="0"/>
          <w:numId w:val="1"/>
        </w:numPr>
        <w:spacing w:line="240" w:lineRule="auto"/>
      </w:pPr>
      <w:r w:rsidRPr="008B75D8">
        <w:rPr>
          <w:sz w:val="26"/>
          <w:szCs w:val="26"/>
        </w:rPr>
        <w:t>Steroid / binyrebarkhormon</w:t>
      </w:r>
      <w:r w:rsidR="00446359" w:rsidRPr="008B75D8">
        <w:rPr>
          <w:sz w:val="26"/>
          <w:szCs w:val="26"/>
        </w:rPr>
        <w:t xml:space="preserve"> salve</w:t>
      </w:r>
      <w:r w:rsidR="00446359">
        <w:t xml:space="preserve"> </w:t>
      </w:r>
      <w:r w:rsidR="00463DB6">
        <w:t>- et tyndt lag</w:t>
      </w:r>
      <w:r w:rsidR="008B75D8">
        <w:t xml:space="preserve"> (</w:t>
      </w:r>
      <w:proofErr w:type="spellStart"/>
      <w:r>
        <w:t>Betnovat</w:t>
      </w:r>
      <w:proofErr w:type="spellEnd"/>
      <w:r>
        <w:t xml:space="preserve">, </w:t>
      </w:r>
      <w:proofErr w:type="spellStart"/>
      <w:r>
        <w:t>Elocon</w:t>
      </w:r>
      <w:proofErr w:type="spellEnd"/>
      <w:r>
        <w:t xml:space="preserve"> eller </w:t>
      </w:r>
      <w:proofErr w:type="spellStart"/>
      <w:r>
        <w:t>Dermovat</w:t>
      </w:r>
      <w:proofErr w:type="spellEnd"/>
      <w:r>
        <w:t>)</w:t>
      </w:r>
      <w:r w:rsidR="00463DB6">
        <w:t>.</w:t>
      </w:r>
    </w:p>
    <w:p w:rsidR="00686A13" w:rsidRDefault="00463DB6" w:rsidP="00686A13">
      <w:pPr>
        <w:spacing w:line="240" w:lineRule="auto"/>
      </w:pPr>
      <w:r>
        <w:t>Første m</w:t>
      </w:r>
      <w:r w:rsidR="00446359">
        <w:t>åned 1 gang dagligt</w:t>
      </w:r>
      <w:r w:rsidR="000C7C0D">
        <w:t xml:space="preserve"> fra _____ - _____</w:t>
      </w:r>
    </w:p>
    <w:p w:rsidR="00686A13" w:rsidRDefault="00463DB6" w:rsidP="00686A13">
      <w:pPr>
        <w:spacing w:line="240" w:lineRule="auto"/>
      </w:pPr>
      <w:r>
        <w:t>Anden m</w:t>
      </w:r>
      <w:r w:rsidR="00446359">
        <w:t>åned</w:t>
      </w:r>
      <w:r w:rsidR="00FB14F1">
        <w:t xml:space="preserve"> hver 2. dag</w:t>
      </w:r>
      <w:r w:rsidR="000C7C0D">
        <w:t xml:space="preserve">            _____ - _____</w:t>
      </w:r>
    </w:p>
    <w:p w:rsidR="00FB14F1" w:rsidRDefault="00FB14F1" w:rsidP="00686A13">
      <w:pPr>
        <w:spacing w:line="240" w:lineRule="auto"/>
      </w:pPr>
      <w:r>
        <w:t>Tredje måned 2 gange ugentligt</w:t>
      </w:r>
      <w:r w:rsidR="000C7C0D">
        <w:t xml:space="preserve"> _____ - _____</w:t>
      </w:r>
    </w:p>
    <w:p w:rsidR="000C7C0D" w:rsidRDefault="00E2201B" w:rsidP="00686A13">
      <w:pPr>
        <w:spacing w:line="240" w:lineRule="auto"/>
      </w:pPr>
      <w:r>
        <w:t xml:space="preserve">Vedligeholdelsesbehandling: </w:t>
      </w:r>
      <w:proofErr w:type="spellStart"/>
      <w:r w:rsidR="008B75D8">
        <w:t>afh</w:t>
      </w:r>
      <w:proofErr w:type="spellEnd"/>
      <w:r w:rsidR="008B75D8">
        <w:t xml:space="preserve">. behov 0-1-2 gange i ugen. </w:t>
      </w:r>
    </w:p>
    <w:p w:rsidR="008B75D8" w:rsidRDefault="008B75D8" w:rsidP="00686A13">
      <w:pPr>
        <w:spacing w:line="240" w:lineRule="auto"/>
      </w:pPr>
      <w:r>
        <w:t xml:space="preserve">Obs. Håndvask efter brug. </w:t>
      </w:r>
    </w:p>
    <w:p w:rsidR="00FB2283" w:rsidRDefault="00446359" w:rsidP="00686A13">
      <w:pPr>
        <w:spacing w:line="240" w:lineRule="auto"/>
      </w:pPr>
      <w:r w:rsidRPr="00FB2283">
        <w:rPr>
          <w:b/>
          <w:sz w:val="28"/>
          <w:szCs w:val="28"/>
        </w:rPr>
        <w:t>Kontrol</w:t>
      </w:r>
      <w:r>
        <w:t xml:space="preserve"> </w:t>
      </w:r>
    </w:p>
    <w:p w:rsidR="00FB2283" w:rsidRDefault="00446359" w:rsidP="00686A13">
      <w:pPr>
        <w:spacing w:line="240" w:lineRule="auto"/>
      </w:pPr>
      <w:r>
        <w:t>Efter 3-4 måneder. Herefter 1 gang pr. år, men du bør henvende di</w:t>
      </w:r>
      <w:r w:rsidR="008B75D8">
        <w:t xml:space="preserve">g tidligere ved symptomer samt hvis der opstår </w:t>
      </w:r>
      <w:r>
        <w:t>sår</w:t>
      </w:r>
      <w:r w:rsidR="008B75D8">
        <w:t>,</w:t>
      </w:r>
      <w:r>
        <w:t xml:space="preserve"> s</w:t>
      </w:r>
      <w:r w:rsidR="008B75D8">
        <w:t>om ikke heler eller du ikke kan styre behandlingen.</w:t>
      </w:r>
    </w:p>
    <w:p w:rsidR="008B75D8" w:rsidRDefault="008B75D8" w:rsidP="00686A13">
      <w:pPr>
        <w:spacing w:line="240" w:lineRule="auto"/>
        <w:rPr>
          <w:u w:val="single"/>
        </w:rPr>
      </w:pPr>
    </w:p>
    <w:p w:rsidR="000C7C0D" w:rsidRPr="008B75D8" w:rsidRDefault="00446359" w:rsidP="00686A13">
      <w:pPr>
        <w:spacing w:line="240" w:lineRule="auto"/>
        <w:rPr>
          <w:b/>
          <w:u w:val="single"/>
        </w:rPr>
      </w:pPr>
      <w:r w:rsidRPr="008B75D8">
        <w:rPr>
          <w:b/>
          <w:u w:val="single"/>
        </w:rPr>
        <w:t>Ved samleje</w:t>
      </w:r>
    </w:p>
    <w:p w:rsidR="000C7C0D" w:rsidRPr="008B75D8" w:rsidRDefault="008B75D8" w:rsidP="00686A13">
      <w:pPr>
        <w:spacing w:line="240" w:lineRule="auto"/>
      </w:pPr>
      <w:r>
        <w:t>Mange har glæde af et</w:t>
      </w:r>
      <w:r w:rsidR="00446359">
        <w:t xml:space="preserve"> smøremiddel</w:t>
      </w:r>
      <w:r w:rsidR="00D209EC">
        <w:t xml:space="preserve"> </w:t>
      </w:r>
      <w:r w:rsidR="000C7C0D">
        <w:t>for at beskytte slimhinden</w:t>
      </w:r>
      <w:r>
        <w:t xml:space="preserve"> f.eks.</w:t>
      </w:r>
      <w:r w:rsidR="000C7C0D" w:rsidRPr="008B75D8">
        <w:t xml:space="preserve"> </w:t>
      </w:r>
      <w:proofErr w:type="spellStart"/>
      <w:r w:rsidR="00D209EC" w:rsidRPr="008B75D8">
        <w:t>siliconebaseret</w:t>
      </w:r>
      <w:proofErr w:type="spellEnd"/>
      <w:r w:rsidR="00D209EC" w:rsidRPr="008B75D8">
        <w:t xml:space="preserve"> glidecreme</w:t>
      </w:r>
      <w:r>
        <w:t>, intimolie og ved brug af kondom/legetøj da vandbaseret glidecreme.</w:t>
      </w:r>
      <w:r w:rsidR="00D209EC" w:rsidRPr="008B75D8">
        <w:t xml:space="preserve"> </w:t>
      </w:r>
    </w:p>
    <w:p w:rsidR="00FB2283" w:rsidRDefault="00446359" w:rsidP="00686A13">
      <w:pPr>
        <w:spacing w:line="240" w:lineRule="auto"/>
      </w:pPr>
      <w:r>
        <w:t xml:space="preserve">Gør det ondt ved samleje, kan man anvende f.eks. </w:t>
      </w:r>
      <w:r w:rsidR="008B75D8">
        <w:t xml:space="preserve">lokalbedøvende </w:t>
      </w:r>
      <w:proofErr w:type="spellStart"/>
      <w:r>
        <w:t>Xylocain</w:t>
      </w:r>
      <w:proofErr w:type="spellEnd"/>
      <w:r>
        <w:t xml:space="preserve">-gel 15-20 minutter før samlejet, men det må ikke smøres på området ved </w:t>
      </w:r>
      <w:r w:rsidR="00463DB6">
        <w:t>klitoris</w:t>
      </w:r>
      <w:r>
        <w:t xml:space="preserve"> og ind i skeden, </w:t>
      </w:r>
      <w:r w:rsidR="00463DB6">
        <w:t xml:space="preserve">idet følelsen da vil </w:t>
      </w:r>
      <w:r>
        <w:t>forsvinde</w:t>
      </w:r>
      <w:r w:rsidR="00463DB6">
        <w:t>.</w:t>
      </w:r>
      <w:r>
        <w:t xml:space="preserve"> </w:t>
      </w:r>
    </w:p>
    <w:p w:rsidR="000C7C0D" w:rsidRDefault="000C7C0D" w:rsidP="00686A13">
      <w:pPr>
        <w:spacing w:line="240" w:lineRule="auto"/>
      </w:pPr>
    </w:p>
    <w:p w:rsidR="00463DB6" w:rsidRPr="00463DB6" w:rsidRDefault="00446359" w:rsidP="00686A13">
      <w:pPr>
        <w:spacing w:line="240" w:lineRule="auto"/>
        <w:rPr>
          <w:b/>
          <w:sz w:val="28"/>
          <w:szCs w:val="28"/>
        </w:rPr>
      </w:pPr>
      <w:r w:rsidRPr="00463DB6">
        <w:rPr>
          <w:b/>
          <w:sz w:val="28"/>
          <w:szCs w:val="28"/>
        </w:rPr>
        <w:t>Prognose</w:t>
      </w:r>
    </w:p>
    <w:p w:rsidR="00722897" w:rsidRDefault="00446359" w:rsidP="00686A13">
      <w:pPr>
        <w:spacing w:line="240" w:lineRule="auto"/>
      </w:pPr>
      <w:r w:rsidRPr="00463DB6">
        <w:t xml:space="preserve">Der er sammenhæng mellem </w:t>
      </w:r>
      <w:r w:rsidR="008B75D8">
        <w:t>underbehandlet</w:t>
      </w:r>
      <w:r w:rsidR="00463DB6" w:rsidRPr="00463DB6">
        <w:t xml:space="preserve"> behandlet </w:t>
      </w:r>
      <w:proofErr w:type="spellStart"/>
      <w:r w:rsidRPr="00463DB6">
        <w:t>lichen</w:t>
      </w:r>
      <w:proofErr w:type="spellEnd"/>
      <w:r w:rsidRPr="00463DB6">
        <w:t xml:space="preserve"> </w:t>
      </w:r>
      <w:proofErr w:type="spellStart"/>
      <w:r w:rsidRPr="00463DB6">
        <w:t>sclerosus</w:t>
      </w:r>
      <w:proofErr w:type="spellEnd"/>
      <w:r w:rsidRPr="00463DB6">
        <w:t xml:space="preserve"> og hudkræft.</w:t>
      </w:r>
      <w:r w:rsidR="00463DB6" w:rsidRPr="00463DB6">
        <w:t xml:space="preserve"> </w:t>
      </w:r>
      <w:r w:rsidRPr="00463DB6">
        <w:t xml:space="preserve"> Sandsynligheden for at udvikle kræft for en kvinde, som </w:t>
      </w:r>
      <w:r w:rsidR="00463DB6" w:rsidRPr="00463DB6">
        <w:t>er velbehandlet er på niveau med baggrundsbefolkningen.</w:t>
      </w:r>
      <w:r w:rsidR="00463DB6">
        <w:t xml:space="preserve"> Overordnet set er hudkræft ved de ydre</w:t>
      </w:r>
      <w:r w:rsidR="001121C7">
        <w:t xml:space="preserve"> kønsdele</w:t>
      </w:r>
      <w:r w:rsidR="00463DB6">
        <w:t xml:space="preserve"> meget sjælden.</w:t>
      </w:r>
    </w:p>
    <w:p w:rsidR="00C7292B" w:rsidRDefault="00C7292B" w:rsidP="00686A13">
      <w:pPr>
        <w:spacing w:line="240" w:lineRule="auto"/>
      </w:pPr>
    </w:p>
    <w:p w:rsidR="00C7292B" w:rsidRDefault="00C7292B" w:rsidP="00686A13">
      <w:pPr>
        <w:spacing w:line="240" w:lineRule="auto"/>
      </w:pPr>
      <w:r>
        <w:t>Gode hjemmesider at besøge</w:t>
      </w:r>
      <w:r w:rsidR="0021573C">
        <w:t>:</w:t>
      </w:r>
    </w:p>
    <w:p w:rsidR="00C7292B" w:rsidRDefault="00C7292B" w:rsidP="00686A13">
      <w:pPr>
        <w:spacing w:line="240" w:lineRule="auto"/>
      </w:pPr>
    </w:p>
    <w:p w:rsidR="00C7292B" w:rsidRDefault="00C7292B" w:rsidP="00686A13">
      <w:pPr>
        <w:spacing w:line="240" w:lineRule="auto"/>
      </w:pPr>
      <w:r>
        <w:t>Dsvl.dk ( gode råd om pleje af hud/slimhinder)</w:t>
      </w:r>
    </w:p>
    <w:p w:rsidR="00C7292B" w:rsidRPr="008B75D8" w:rsidRDefault="00C7292B" w:rsidP="00686A13">
      <w:pPr>
        <w:spacing w:line="240" w:lineRule="auto"/>
      </w:pPr>
      <w:r w:rsidRPr="008B75D8">
        <w:t>Propsandpearls.dk</w:t>
      </w:r>
      <w:r w:rsidR="008B75D8" w:rsidRPr="008B75D8">
        <w:t>, sinful.dk og lig</w:t>
      </w:r>
      <w:r w:rsidR="008B75D8">
        <w:t xml:space="preserve">n. </w:t>
      </w:r>
      <w:bookmarkStart w:id="0" w:name="_GoBack"/>
      <w:bookmarkEnd w:id="0"/>
      <w:r w:rsidR="008B75D8" w:rsidRPr="008B75D8">
        <w:t>for glidecreme mm.</w:t>
      </w:r>
    </w:p>
    <w:p w:rsidR="001121C7" w:rsidRPr="008B75D8" w:rsidRDefault="001121C7" w:rsidP="00686A13">
      <w:pPr>
        <w:spacing w:line="240" w:lineRule="auto"/>
      </w:pPr>
    </w:p>
    <w:sectPr w:rsidR="001121C7" w:rsidRPr="008B75D8" w:rsidSect="00FB2283">
      <w:head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D2D" w:rsidRDefault="00920D2D" w:rsidP="00494085">
      <w:pPr>
        <w:spacing w:after="0" w:line="240" w:lineRule="auto"/>
      </w:pPr>
      <w:r>
        <w:separator/>
      </w:r>
    </w:p>
  </w:endnote>
  <w:endnote w:type="continuationSeparator" w:id="0">
    <w:p w:rsidR="00920D2D" w:rsidRDefault="00920D2D" w:rsidP="00494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D2D" w:rsidRDefault="00920D2D" w:rsidP="00494085">
      <w:pPr>
        <w:spacing w:after="0" w:line="240" w:lineRule="auto"/>
      </w:pPr>
      <w:r>
        <w:separator/>
      </w:r>
    </w:p>
  </w:footnote>
  <w:footnote w:type="continuationSeparator" w:id="0">
    <w:p w:rsidR="00920D2D" w:rsidRDefault="00920D2D" w:rsidP="00494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085" w:rsidRDefault="00494085">
    <w:pPr>
      <w:pStyle w:val="Sidehoved"/>
    </w:pPr>
    <w:r>
      <w:tab/>
    </w:r>
    <w:r>
      <w:tab/>
      <w:t>Gynækologisk Klinik Billund</w:t>
    </w:r>
  </w:p>
  <w:p w:rsidR="00494085" w:rsidRDefault="00494085">
    <w:pPr>
      <w:pStyle w:val="Sidehoved"/>
    </w:pPr>
    <w:r>
      <w:tab/>
    </w:r>
    <w:r>
      <w:tab/>
      <w:t>V. speciallæge Micha Bank Hornstrup</w:t>
    </w:r>
  </w:p>
  <w:p w:rsidR="00494085" w:rsidRDefault="0049408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070F"/>
    <w:multiLevelType w:val="hybridMultilevel"/>
    <w:tmpl w:val="5498AE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359"/>
    <w:rsid w:val="0000028D"/>
    <w:rsid w:val="000C7C0D"/>
    <w:rsid w:val="001121C7"/>
    <w:rsid w:val="0021573C"/>
    <w:rsid w:val="00446359"/>
    <w:rsid w:val="00463DB6"/>
    <w:rsid w:val="00473130"/>
    <w:rsid w:val="00494085"/>
    <w:rsid w:val="004C2617"/>
    <w:rsid w:val="004D3582"/>
    <w:rsid w:val="004F6B16"/>
    <w:rsid w:val="00686A13"/>
    <w:rsid w:val="00695B52"/>
    <w:rsid w:val="00722897"/>
    <w:rsid w:val="007B5895"/>
    <w:rsid w:val="007F1129"/>
    <w:rsid w:val="008B75D8"/>
    <w:rsid w:val="00920D2D"/>
    <w:rsid w:val="00A809F3"/>
    <w:rsid w:val="00AD40B5"/>
    <w:rsid w:val="00C2779A"/>
    <w:rsid w:val="00C7292B"/>
    <w:rsid w:val="00D209EC"/>
    <w:rsid w:val="00E2201B"/>
    <w:rsid w:val="00FB14F1"/>
    <w:rsid w:val="00FB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7A4BB"/>
  <w15:chartTrackingRefBased/>
  <w15:docId w15:val="{A6ECB9F5-7B85-4149-952E-A439B70D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4463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46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686A1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940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94085"/>
  </w:style>
  <w:style w:type="paragraph" w:styleId="Sidefod">
    <w:name w:val="footer"/>
    <w:basedOn w:val="Normal"/>
    <w:link w:val="SidefodTegn"/>
    <w:uiPriority w:val="99"/>
    <w:unhideWhenUsed/>
    <w:rsid w:val="004940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94085"/>
  </w:style>
  <w:style w:type="character" w:styleId="Pladsholdertekst">
    <w:name w:val="Placeholder Text"/>
    <w:basedOn w:val="Standardskrifttypeiafsnit"/>
    <w:uiPriority w:val="99"/>
    <w:semiHidden/>
    <w:rsid w:val="00494085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12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12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350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NOVAX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Birthe Houe</dc:creator>
  <cp:keywords/>
  <dc:description/>
  <cp:lastModifiedBy>MIHO@hosting.novax.dk</cp:lastModifiedBy>
  <cp:revision>14</cp:revision>
  <cp:lastPrinted>2022-08-16T10:45:00Z</cp:lastPrinted>
  <dcterms:created xsi:type="dcterms:W3CDTF">2021-06-18T06:48:00Z</dcterms:created>
  <dcterms:modified xsi:type="dcterms:W3CDTF">2023-08-18T10:03:00Z</dcterms:modified>
</cp:coreProperties>
</file>