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897" w:rsidRPr="00DD0062" w:rsidRDefault="001C58C6" w:rsidP="00101D9B">
      <w:pPr>
        <w:pStyle w:val="Titel"/>
        <w:rPr>
          <w:sz w:val="32"/>
          <w:szCs w:val="32"/>
        </w:rPr>
      </w:pPr>
      <w:r w:rsidRPr="00DD0062">
        <w:rPr>
          <w:sz w:val="32"/>
          <w:szCs w:val="32"/>
        </w:rPr>
        <w:t>Kikkert</w:t>
      </w:r>
      <w:r w:rsidR="00101D9B" w:rsidRPr="00DD0062">
        <w:rPr>
          <w:sz w:val="32"/>
          <w:szCs w:val="32"/>
        </w:rPr>
        <w:t>undersøgelse af livmoderhulen</w:t>
      </w:r>
      <w:r w:rsidR="00FF70F7" w:rsidRPr="00DD0062">
        <w:rPr>
          <w:sz w:val="32"/>
          <w:szCs w:val="32"/>
        </w:rPr>
        <w:t xml:space="preserve"> med eller ude</w:t>
      </w:r>
      <w:r w:rsidR="0086733D" w:rsidRPr="00DD0062">
        <w:rPr>
          <w:sz w:val="32"/>
          <w:szCs w:val="32"/>
        </w:rPr>
        <w:t>n fjernelse af små forandringer (MHY)</w:t>
      </w:r>
    </w:p>
    <w:p w:rsidR="00101D9B" w:rsidRDefault="001C58C6" w:rsidP="001C58C6">
      <w:pPr>
        <w:tabs>
          <w:tab w:val="left" w:pos="5340"/>
        </w:tabs>
      </w:pPr>
      <w:r>
        <w:tab/>
      </w:r>
    </w:p>
    <w:p w:rsidR="00101D9B" w:rsidRPr="00DD0062" w:rsidRDefault="00101D9B" w:rsidP="00101D9B">
      <w:pPr>
        <w:rPr>
          <w:b/>
          <w:sz w:val="24"/>
          <w:szCs w:val="24"/>
        </w:rPr>
      </w:pPr>
      <w:r w:rsidRPr="00DD0062">
        <w:rPr>
          <w:b/>
          <w:sz w:val="24"/>
          <w:szCs w:val="24"/>
        </w:rPr>
        <w:t>Formål</w:t>
      </w:r>
    </w:p>
    <w:p w:rsidR="00086818" w:rsidRPr="00DD0062" w:rsidRDefault="00101D9B" w:rsidP="00101D9B">
      <w:pPr>
        <w:rPr>
          <w:sz w:val="24"/>
          <w:szCs w:val="24"/>
        </w:rPr>
      </w:pPr>
      <w:r w:rsidRPr="00DD0062">
        <w:rPr>
          <w:sz w:val="24"/>
          <w:szCs w:val="24"/>
        </w:rPr>
        <w:t>Formålet med undersøgelsen er at</w:t>
      </w:r>
      <w:r w:rsidR="00DD0062" w:rsidRPr="00DD0062">
        <w:rPr>
          <w:sz w:val="24"/>
          <w:szCs w:val="24"/>
        </w:rPr>
        <w:t xml:space="preserve"> visualisere (se på) </w:t>
      </w:r>
      <w:r w:rsidR="00086818" w:rsidRPr="00DD0062">
        <w:rPr>
          <w:sz w:val="24"/>
          <w:szCs w:val="24"/>
        </w:rPr>
        <w:t>livmoderhulen inden fra.</w:t>
      </w:r>
      <w:r w:rsidR="00DD0062" w:rsidRPr="00DD0062">
        <w:rPr>
          <w:sz w:val="24"/>
          <w:szCs w:val="24"/>
        </w:rPr>
        <w:t xml:space="preserve"> Er der behov for det kan man tage vævsprøver fra slimhinden (biopsier) eller fjerne mindre processer fra slimhinden (polypper). Prøverne undersøges derefter ved mikroskopi. </w:t>
      </w:r>
      <w:r w:rsidR="00086818" w:rsidRPr="00DD0062">
        <w:rPr>
          <w:sz w:val="24"/>
          <w:szCs w:val="24"/>
        </w:rPr>
        <w:t xml:space="preserve">Undersøgelsen udføres også i forbindelse med udredning af </w:t>
      </w:r>
      <w:proofErr w:type="spellStart"/>
      <w:r w:rsidR="00086818" w:rsidRPr="00DD0062">
        <w:rPr>
          <w:sz w:val="24"/>
          <w:szCs w:val="24"/>
        </w:rPr>
        <w:t>infertilitet</w:t>
      </w:r>
      <w:proofErr w:type="spellEnd"/>
      <w:r w:rsidR="00086818" w:rsidRPr="00DD0062">
        <w:rPr>
          <w:sz w:val="24"/>
          <w:szCs w:val="24"/>
        </w:rPr>
        <w:t xml:space="preserve"> eller gentagne aborter ligesom den kan anvendes til korrektion af spiral placering. </w:t>
      </w:r>
    </w:p>
    <w:p w:rsidR="00101D9B" w:rsidRPr="00DD0062" w:rsidRDefault="00101D9B" w:rsidP="00101D9B">
      <w:pPr>
        <w:rPr>
          <w:b/>
          <w:sz w:val="24"/>
          <w:szCs w:val="24"/>
        </w:rPr>
      </w:pPr>
      <w:r w:rsidRPr="00DD0062">
        <w:rPr>
          <w:b/>
          <w:sz w:val="24"/>
          <w:szCs w:val="24"/>
        </w:rPr>
        <w:t>Vær opmærksom på:</w:t>
      </w:r>
    </w:p>
    <w:p w:rsidR="00101D9B" w:rsidRPr="00DD0062" w:rsidRDefault="00DD0062" w:rsidP="00101D9B">
      <w:pPr>
        <w:rPr>
          <w:sz w:val="24"/>
          <w:szCs w:val="24"/>
        </w:rPr>
      </w:pPr>
      <w:r w:rsidRPr="00DD0062">
        <w:rPr>
          <w:sz w:val="24"/>
          <w:szCs w:val="24"/>
          <w:u w:val="single"/>
        </w:rPr>
        <w:t>Graviditet</w:t>
      </w:r>
      <w:r>
        <w:rPr>
          <w:sz w:val="24"/>
          <w:szCs w:val="24"/>
        </w:rPr>
        <w:t xml:space="preserve">: </w:t>
      </w:r>
      <w:r w:rsidR="00101D9B" w:rsidRPr="00DD0062">
        <w:rPr>
          <w:sz w:val="24"/>
          <w:szCs w:val="24"/>
        </w:rPr>
        <w:t xml:space="preserve">Undersøgelsen bør </w:t>
      </w:r>
      <w:r>
        <w:rPr>
          <w:sz w:val="24"/>
          <w:szCs w:val="24"/>
        </w:rPr>
        <w:t>ikke</w:t>
      </w:r>
      <w:r w:rsidR="00101D9B" w:rsidRPr="00DD0062">
        <w:rPr>
          <w:sz w:val="24"/>
          <w:szCs w:val="24"/>
        </w:rPr>
        <w:t xml:space="preserve"> udføres, hvis du er gravid. Vi </w:t>
      </w:r>
      <w:r w:rsidR="00FF70F7" w:rsidRPr="00DD0062">
        <w:rPr>
          <w:sz w:val="24"/>
          <w:szCs w:val="24"/>
        </w:rPr>
        <w:t>laver</w:t>
      </w:r>
      <w:r w:rsidR="00086818" w:rsidRPr="00DD0062">
        <w:rPr>
          <w:sz w:val="24"/>
          <w:szCs w:val="24"/>
        </w:rPr>
        <w:t xml:space="preserve"> som udgangspunkt </w:t>
      </w:r>
      <w:r w:rsidR="00FF70F7" w:rsidRPr="00DD0062">
        <w:rPr>
          <w:sz w:val="24"/>
          <w:szCs w:val="24"/>
        </w:rPr>
        <w:t>IKKE graviditetstest før undersøgelsen</w:t>
      </w:r>
      <w:r w:rsidRPr="00DD0062">
        <w:rPr>
          <w:sz w:val="24"/>
          <w:szCs w:val="24"/>
        </w:rPr>
        <w:t xml:space="preserve">. Er der risiko for at du er gravid, bedes du </w:t>
      </w:r>
      <w:r w:rsidR="00FF70F7" w:rsidRPr="00DD0062">
        <w:rPr>
          <w:sz w:val="24"/>
          <w:szCs w:val="24"/>
        </w:rPr>
        <w:t>aflyse tiden.</w:t>
      </w:r>
    </w:p>
    <w:p w:rsidR="00101D9B" w:rsidRPr="00DD0062" w:rsidRDefault="00DD0062" w:rsidP="00101D9B">
      <w:pPr>
        <w:rPr>
          <w:b/>
          <w:sz w:val="24"/>
          <w:szCs w:val="24"/>
        </w:rPr>
      </w:pPr>
      <w:r w:rsidRPr="00DD0062">
        <w:rPr>
          <w:sz w:val="24"/>
          <w:szCs w:val="24"/>
          <w:u w:val="single"/>
        </w:rPr>
        <w:t>Menstruation</w:t>
      </w:r>
      <w:r>
        <w:rPr>
          <w:sz w:val="24"/>
          <w:szCs w:val="24"/>
        </w:rPr>
        <w:t xml:space="preserve">: Ring venligst hvis du har menstruation på dagen for undersøgelsen. </w:t>
      </w:r>
    </w:p>
    <w:p w:rsidR="00101D9B" w:rsidRPr="00DD0062" w:rsidRDefault="00DD0062" w:rsidP="00101D9B">
      <w:pPr>
        <w:rPr>
          <w:b/>
          <w:sz w:val="24"/>
          <w:szCs w:val="24"/>
        </w:rPr>
      </w:pPr>
      <w:r>
        <w:rPr>
          <w:b/>
          <w:sz w:val="24"/>
          <w:szCs w:val="24"/>
        </w:rPr>
        <w:t>Smerter:</w:t>
      </w:r>
    </w:p>
    <w:p w:rsidR="00101D9B" w:rsidRPr="00DD0062" w:rsidRDefault="00DD0062" w:rsidP="00101D9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Vanligvis giver indgrebet lidt ubehag / </w:t>
      </w:r>
      <w:proofErr w:type="spellStart"/>
      <w:r>
        <w:rPr>
          <w:sz w:val="24"/>
          <w:szCs w:val="24"/>
        </w:rPr>
        <w:t>menstruationsligende</w:t>
      </w:r>
      <w:proofErr w:type="spellEnd"/>
      <w:r>
        <w:rPr>
          <w:sz w:val="24"/>
          <w:szCs w:val="24"/>
        </w:rPr>
        <w:t xml:space="preserve"> smerter, men kan oftest gøres uden lokalbedøvelse. Vi</w:t>
      </w:r>
      <w:r w:rsidR="00D47381" w:rsidRPr="00DD0062">
        <w:rPr>
          <w:sz w:val="24"/>
          <w:szCs w:val="24"/>
        </w:rPr>
        <w:t xml:space="preserve"> anbefaler</w:t>
      </w:r>
      <w:r>
        <w:rPr>
          <w:sz w:val="24"/>
          <w:szCs w:val="24"/>
        </w:rPr>
        <w:t>, at du 1 time</w:t>
      </w:r>
      <w:r w:rsidR="00D47381" w:rsidRPr="00DD0062">
        <w:rPr>
          <w:sz w:val="24"/>
          <w:szCs w:val="24"/>
        </w:rPr>
        <w:t xml:space="preserve"> inden undersøgelsen tager: </w:t>
      </w:r>
    </w:p>
    <w:p w:rsidR="00D47381" w:rsidRPr="00DD0062" w:rsidRDefault="00D47381" w:rsidP="00101D9B">
      <w:pPr>
        <w:rPr>
          <w:sz w:val="24"/>
          <w:szCs w:val="24"/>
        </w:rPr>
      </w:pPr>
      <w:r w:rsidRPr="00DD0062">
        <w:rPr>
          <w:sz w:val="24"/>
          <w:szCs w:val="24"/>
        </w:rPr>
        <w:t xml:space="preserve">2 </w:t>
      </w:r>
      <w:proofErr w:type="spellStart"/>
      <w:r w:rsidRPr="00DD0062">
        <w:rPr>
          <w:sz w:val="24"/>
          <w:szCs w:val="24"/>
        </w:rPr>
        <w:t>tbl</w:t>
      </w:r>
      <w:proofErr w:type="spellEnd"/>
      <w:r w:rsidR="00086818" w:rsidRPr="00DD0062">
        <w:rPr>
          <w:sz w:val="24"/>
          <w:szCs w:val="24"/>
        </w:rPr>
        <w:t>.</w:t>
      </w:r>
      <w:r w:rsidRPr="00DD0062">
        <w:rPr>
          <w:sz w:val="24"/>
          <w:szCs w:val="24"/>
        </w:rPr>
        <w:t xml:space="preserve"> </w:t>
      </w:r>
      <w:proofErr w:type="spellStart"/>
      <w:r w:rsidRPr="00DD0062">
        <w:rPr>
          <w:sz w:val="24"/>
          <w:szCs w:val="24"/>
        </w:rPr>
        <w:t>Paracetamol</w:t>
      </w:r>
      <w:proofErr w:type="spellEnd"/>
      <w:r w:rsidRPr="00DD0062">
        <w:rPr>
          <w:sz w:val="24"/>
          <w:szCs w:val="24"/>
        </w:rPr>
        <w:t xml:space="preserve"> a 500 mg +</w:t>
      </w:r>
      <w:r w:rsidR="00DD0062" w:rsidRPr="00DD0062">
        <w:rPr>
          <w:sz w:val="24"/>
          <w:szCs w:val="24"/>
        </w:rPr>
        <w:t xml:space="preserve"> </w:t>
      </w:r>
      <w:r w:rsidRPr="00DD0062">
        <w:rPr>
          <w:sz w:val="24"/>
          <w:szCs w:val="24"/>
        </w:rPr>
        <w:t xml:space="preserve">2  </w:t>
      </w:r>
      <w:proofErr w:type="spellStart"/>
      <w:r w:rsidRPr="00DD0062">
        <w:rPr>
          <w:sz w:val="24"/>
          <w:szCs w:val="24"/>
        </w:rPr>
        <w:t>tbl</w:t>
      </w:r>
      <w:proofErr w:type="spellEnd"/>
      <w:r w:rsidR="00086818" w:rsidRPr="00DD0062">
        <w:rPr>
          <w:sz w:val="24"/>
          <w:szCs w:val="24"/>
        </w:rPr>
        <w:t>.</w:t>
      </w:r>
      <w:r w:rsidRPr="00DD0062">
        <w:rPr>
          <w:sz w:val="24"/>
          <w:szCs w:val="24"/>
        </w:rPr>
        <w:t xml:space="preserve"> </w:t>
      </w:r>
      <w:proofErr w:type="spellStart"/>
      <w:r w:rsidRPr="00DD0062">
        <w:rPr>
          <w:sz w:val="24"/>
          <w:szCs w:val="24"/>
        </w:rPr>
        <w:t>Ibuprofen</w:t>
      </w:r>
      <w:proofErr w:type="spellEnd"/>
      <w:r w:rsidRPr="00DD0062">
        <w:rPr>
          <w:sz w:val="24"/>
          <w:szCs w:val="24"/>
        </w:rPr>
        <w:t xml:space="preserve"> a 200 mg, som er håndkøbsmedicin.</w:t>
      </w:r>
    </w:p>
    <w:p w:rsidR="00DD0062" w:rsidRPr="00DD0062" w:rsidRDefault="00DD0062" w:rsidP="00101D9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Undersøgelsen: </w:t>
      </w:r>
    </w:p>
    <w:p w:rsidR="00D47381" w:rsidRPr="00DD0062" w:rsidRDefault="00D47381" w:rsidP="00101D9B">
      <w:pPr>
        <w:rPr>
          <w:sz w:val="24"/>
          <w:szCs w:val="24"/>
        </w:rPr>
      </w:pPr>
      <w:r w:rsidRPr="00DD0062">
        <w:rPr>
          <w:sz w:val="24"/>
          <w:szCs w:val="24"/>
        </w:rPr>
        <w:t>En mini-</w:t>
      </w:r>
      <w:proofErr w:type="spellStart"/>
      <w:r w:rsidRPr="00DD0062">
        <w:rPr>
          <w:sz w:val="24"/>
          <w:szCs w:val="24"/>
        </w:rPr>
        <w:t>hysteroskopi</w:t>
      </w:r>
      <w:proofErr w:type="spellEnd"/>
      <w:r w:rsidRPr="00DD0062">
        <w:rPr>
          <w:sz w:val="24"/>
          <w:szCs w:val="24"/>
        </w:rPr>
        <w:t xml:space="preserve"> er en kikkertundersøgelse, hvor man</w:t>
      </w:r>
      <w:r w:rsidR="00FF70F7" w:rsidRPr="00DD0062">
        <w:rPr>
          <w:sz w:val="24"/>
          <w:szCs w:val="24"/>
        </w:rPr>
        <w:t xml:space="preserve"> </w:t>
      </w:r>
      <w:r w:rsidRPr="00DD0062">
        <w:rPr>
          <w:sz w:val="24"/>
          <w:szCs w:val="24"/>
        </w:rPr>
        <w:t>ser op i livmoderhulen</w:t>
      </w:r>
      <w:r w:rsidR="00086818" w:rsidRPr="00DD0062">
        <w:rPr>
          <w:sz w:val="24"/>
          <w:szCs w:val="24"/>
        </w:rPr>
        <w:t xml:space="preserve"> med en meget tynd </w:t>
      </w:r>
      <w:proofErr w:type="spellStart"/>
      <w:r w:rsidR="00086818" w:rsidRPr="00DD0062">
        <w:rPr>
          <w:sz w:val="24"/>
          <w:szCs w:val="24"/>
        </w:rPr>
        <w:t>kiggert</w:t>
      </w:r>
      <w:proofErr w:type="spellEnd"/>
      <w:r w:rsidRPr="00DD0062">
        <w:rPr>
          <w:sz w:val="24"/>
          <w:szCs w:val="24"/>
        </w:rPr>
        <w:t>.</w:t>
      </w:r>
      <w:r w:rsidR="00086818" w:rsidRPr="00DD0062">
        <w:rPr>
          <w:sz w:val="24"/>
          <w:szCs w:val="24"/>
        </w:rPr>
        <w:t xml:space="preserve"> Det foregår via skeden og livmoderhalsen.</w:t>
      </w:r>
      <w:r w:rsidRPr="00DD0062">
        <w:rPr>
          <w:sz w:val="24"/>
          <w:szCs w:val="24"/>
        </w:rPr>
        <w:t xml:space="preserve"> </w:t>
      </w:r>
      <w:r w:rsidR="00FF70F7" w:rsidRPr="00DD0062">
        <w:rPr>
          <w:sz w:val="24"/>
          <w:szCs w:val="24"/>
        </w:rPr>
        <w:t xml:space="preserve">For </w:t>
      </w:r>
      <w:r w:rsidRPr="00DD0062">
        <w:rPr>
          <w:sz w:val="24"/>
          <w:szCs w:val="24"/>
        </w:rPr>
        <w:t xml:space="preserve">at få en bedre oversigt </w:t>
      </w:r>
      <w:r w:rsidR="00FF70F7" w:rsidRPr="00DD0062">
        <w:rPr>
          <w:sz w:val="24"/>
          <w:szCs w:val="24"/>
        </w:rPr>
        <w:t>skylles der med lunkent saltvand.</w:t>
      </w:r>
      <w:r w:rsidRPr="00DD0062">
        <w:rPr>
          <w:sz w:val="24"/>
          <w:szCs w:val="24"/>
        </w:rPr>
        <w:t xml:space="preserve"> </w:t>
      </w:r>
    </w:p>
    <w:p w:rsidR="00101D9B" w:rsidRPr="00DD0062" w:rsidRDefault="00101D9B" w:rsidP="00101D9B">
      <w:pPr>
        <w:rPr>
          <w:b/>
          <w:sz w:val="24"/>
          <w:szCs w:val="24"/>
        </w:rPr>
      </w:pPr>
      <w:r w:rsidRPr="00DD0062">
        <w:rPr>
          <w:b/>
          <w:sz w:val="24"/>
          <w:szCs w:val="24"/>
        </w:rPr>
        <w:t>Efter undersøgelsen</w:t>
      </w:r>
      <w:r w:rsidR="00DD0062">
        <w:rPr>
          <w:b/>
          <w:sz w:val="24"/>
          <w:szCs w:val="24"/>
        </w:rPr>
        <w:t>, forholdsregler:</w:t>
      </w:r>
    </w:p>
    <w:p w:rsidR="007E184A" w:rsidRDefault="00FD33A1" w:rsidP="00101D9B">
      <w:pPr>
        <w:rPr>
          <w:sz w:val="24"/>
          <w:szCs w:val="24"/>
        </w:rPr>
      </w:pPr>
      <w:r w:rsidRPr="00DD0062">
        <w:rPr>
          <w:sz w:val="24"/>
          <w:szCs w:val="24"/>
        </w:rPr>
        <w:t xml:space="preserve">Efter undersøgelsen kan du tage hjem igen og skal ikke være sygemeldt efterfølgende. </w:t>
      </w:r>
      <w:r w:rsidR="007E184A">
        <w:rPr>
          <w:sz w:val="24"/>
          <w:szCs w:val="24"/>
        </w:rPr>
        <w:t xml:space="preserve">Polypfjernelse kan give </w:t>
      </w:r>
      <w:r w:rsidRPr="00DD0062">
        <w:rPr>
          <w:sz w:val="24"/>
          <w:szCs w:val="24"/>
        </w:rPr>
        <w:t>blødning i et par dage.</w:t>
      </w:r>
      <w:r w:rsidR="00086818" w:rsidRPr="00DD0062">
        <w:rPr>
          <w:sz w:val="24"/>
          <w:szCs w:val="24"/>
        </w:rPr>
        <w:t xml:space="preserve"> Efterfølgende kan komme lidt udflåd.</w:t>
      </w:r>
    </w:p>
    <w:p w:rsidR="00086818" w:rsidRDefault="00DD0062" w:rsidP="00101D9B">
      <w:pPr>
        <w:rPr>
          <w:sz w:val="24"/>
          <w:szCs w:val="24"/>
        </w:rPr>
      </w:pPr>
      <w:r>
        <w:rPr>
          <w:sz w:val="24"/>
          <w:szCs w:val="24"/>
        </w:rPr>
        <w:t xml:space="preserve">Undgå ubeskyttet samleje, svømmebad, </w:t>
      </w:r>
      <w:r w:rsidR="007E184A">
        <w:rPr>
          <w:sz w:val="24"/>
          <w:szCs w:val="24"/>
        </w:rPr>
        <w:t>tamponer</w:t>
      </w:r>
      <w:r>
        <w:rPr>
          <w:sz w:val="24"/>
          <w:szCs w:val="24"/>
        </w:rPr>
        <w:t xml:space="preserve"> og lignende i </w:t>
      </w:r>
      <w:r w:rsidR="007E184A">
        <w:rPr>
          <w:sz w:val="24"/>
          <w:szCs w:val="24"/>
        </w:rPr>
        <w:t xml:space="preserve">1 uge for at forebygge betændelse. </w:t>
      </w:r>
    </w:p>
    <w:p w:rsidR="007E184A" w:rsidRDefault="007E184A" w:rsidP="00101D9B">
      <w:pPr>
        <w:rPr>
          <w:sz w:val="24"/>
          <w:szCs w:val="24"/>
        </w:rPr>
      </w:pPr>
      <w:r>
        <w:rPr>
          <w:sz w:val="24"/>
          <w:szCs w:val="24"/>
        </w:rPr>
        <w:t xml:space="preserve">Mod smerter kan du anvende </w:t>
      </w:r>
      <w:proofErr w:type="spellStart"/>
      <w:r>
        <w:rPr>
          <w:sz w:val="24"/>
          <w:szCs w:val="24"/>
        </w:rPr>
        <w:t>Paracetamol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Ibumetin</w:t>
      </w:r>
      <w:proofErr w:type="spellEnd"/>
      <w:r>
        <w:rPr>
          <w:sz w:val="24"/>
          <w:szCs w:val="24"/>
        </w:rPr>
        <w:t xml:space="preserve"> i håndkøb. </w:t>
      </w:r>
    </w:p>
    <w:p w:rsidR="00DD0062" w:rsidRPr="00DD0062" w:rsidRDefault="00DD0062" w:rsidP="00101D9B">
      <w:pPr>
        <w:rPr>
          <w:b/>
          <w:sz w:val="24"/>
          <w:szCs w:val="24"/>
        </w:rPr>
      </w:pPr>
      <w:r w:rsidRPr="00DD0062">
        <w:rPr>
          <w:b/>
          <w:sz w:val="24"/>
          <w:szCs w:val="24"/>
        </w:rPr>
        <w:t xml:space="preserve">Risiko: </w:t>
      </w:r>
    </w:p>
    <w:p w:rsidR="007E184A" w:rsidRPr="007E184A" w:rsidRDefault="00086818" w:rsidP="007E184A">
      <w:pPr>
        <w:rPr>
          <w:rFonts w:ascii="Helvetica" w:eastAsia="Times New Roman" w:hAnsi="Helvetica" w:cs="Helvetica"/>
          <w:color w:val="333333"/>
          <w:sz w:val="24"/>
          <w:szCs w:val="24"/>
          <w:lang w:eastAsia="da-DK"/>
        </w:rPr>
      </w:pPr>
      <w:r w:rsidRPr="00DD0062">
        <w:rPr>
          <w:sz w:val="24"/>
          <w:szCs w:val="24"/>
        </w:rPr>
        <w:t>Undersøgelsen indebærer en lille risiko for infektion</w:t>
      </w:r>
      <w:r w:rsidR="007E184A">
        <w:rPr>
          <w:sz w:val="24"/>
          <w:szCs w:val="24"/>
        </w:rPr>
        <w:t>, blødning og skade</w:t>
      </w:r>
      <w:r w:rsidRPr="00DD0062">
        <w:rPr>
          <w:sz w:val="24"/>
          <w:szCs w:val="24"/>
        </w:rPr>
        <w:t xml:space="preserve">. </w:t>
      </w:r>
      <w:r w:rsidR="00FD33A1" w:rsidRPr="00DD0062">
        <w:rPr>
          <w:sz w:val="24"/>
          <w:szCs w:val="24"/>
        </w:rPr>
        <w:t xml:space="preserve">For at undgå infektion, bør du </w:t>
      </w:r>
      <w:r w:rsidR="00085AB2" w:rsidRPr="00DD0062">
        <w:rPr>
          <w:sz w:val="24"/>
          <w:szCs w:val="24"/>
        </w:rPr>
        <w:t xml:space="preserve">i min. 2 uger, eller så længe der er brunligt udflåd </w:t>
      </w:r>
      <w:r w:rsidR="00FD33A1" w:rsidRPr="00DD0062">
        <w:rPr>
          <w:sz w:val="24"/>
          <w:szCs w:val="24"/>
        </w:rPr>
        <w:t>undgå</w:t>
      </w:r>
      <w:r w:rsidRPr="00DD0062">
        <w:rPr>
          <w:sz w:val="24"/>
          <w:szCs w:val="24"/>
        </w:rPr>
        <w:t xml:space="preserve"> tamponer, karbad, svømmehal og lig</w:t>
      </w:r>
      <w:r w:rsidR="00085AB2" w:rsidRPr="00DD0062">
        <w:rPr>
          <w:sz w:val="24"/>
          <w:szCs w:val="24"/>
        </w:rPr>
        <w:t xml:space="preserve">nende. </w:t>
      </w:r>
      <w:r w:rsidR="00FD33A1" w:rsidRPr="00DD0062">
        <w:rPr>
          <w:sz w:val="24"/>
          <w:szCs w:val="24"/>
        </w:rPr>
        <w:t xml:space="preserve"> I samme periode bør du undlade samleje</w:t>
      </w:r>
      <w:r w:rsidR="00085AB2" w:rsidRPr="00DD0062">
        <w:rPr>
          <w:sz w:val="24"/>
          <w:szCs w:val="24"/>
        </w:rPr>
        <w:t xml:space="preserve"> uden kondom</w:t>
      </w:r>
      <w:r w:rsidR="00FD33A1" w:rsidRPr="00DD0062">
        <w:rPr>
          <w:sz w:val="24"/>
          <w:szCs w:val="24"/>
        </w:rPr>
        <w:t>.</w:t>
      </w:r>
      <w:r w:rsidR="00BB717C" w:rsidRPr="00DD0062">
        <w:rPr>
          <w:sz w:val="24"/>
          <w:szCs w:val="24"/>
        </w:rPr>
        <w:t xml:space="preserve"> Opstår</w:t>
      </w:r>
      <w:r w:rsidR="00085AB2" w:rsidRPr="00DD0062">
        <w:rPr>
          <w:sz w:val="24"/>
          <w:szCs w:val="24"/>
        </w:rPr>
        <w:t xml:space="preserve"> der</w:t>
      </w:r>
      <w:r w:rsidR="00BB717C" w:rsidRPr="00DD0062">
        <w:rPr>
          <w:sz w:val="24"/>
          <w:szCs w:val="24"/>
        </w:rPr>
        <w:t xml:space="preserve"> efter </w:t>
      </w:r>
      <w:r w:rsidR="007E184A">
        <w:rPr>
          <w:sz w:val="24"/>
          <w:szCs w:val="24"/>
        </w:rPr>
        <w:t xml:space="preserve">undersøgelsen kraftige underlivssmerter, feber, ildelugtende udflåd eller kraftig blødning bør du søge læge. I klinikkens åbningstid kan du kontakte os på tlf. 69 14 14 06. </w:t>
      </w:r>
    </w:p>
    <w:p w:rsidR="007E184A" w:rsidRPr="007E184A" w:rsidRDefault="007E184A" w:rsidP="00101D9B">
      <w:pPr>
        <w:rPr>
          <w:sz w:val="24"/>
          <w:szCs w:val="24"/>
        </w:rPr>
      </w:pPr>
      <w:bookmarkStart w:id="0" w:name="_GoBack"/>
      <w:bookmarkEnd w:id="0"/>
    </w:p>
    <w:sectPr w:rsidR="007E184A" w:rsidRPr="007E184A" w:rsidSect="006A046F">
      <w:head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FAC" w:rsidRDefault="00D62FAC" w:rsidP="0086733D">
      <w:pPr>
        <w:spacing w:after="0" w:line="240" w:lineRule="auto"/>
      </w:pPr>
      <w:r>
        <w:separator/>
      </w:r>
    </w:p>
  </w:endnote>
  <w:endnote w:type="continuationSeparator" w:id="0">
    <w:p w:rsidR="00D62FAC" w:rsidRDefault="00D62FAC" w:rsidP="0086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FAC" w:rsidRDefault="00D62FAC" w:rsidP="0086733D">
      <w:pPr>
        <w:spacing w:after="0" w:line="240" w:lineRule="auto"/>
      </w:pPr>
      <w:r>
        <w:separator/>
      </w:r>
    </w:p>
  </w:footnote>
  <w:footnote w:type="continuationSeparator" w:id="0">
    <w:p w:rsidR="00D62FAC" w:rsidRDefault="00D62FAC" w:rsidP="0086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33D" w:rsidRDefault="0086733D" w:rsidP="0086733D">
    <w:pPr>
      <w:pStyle w:val="Sidehoved"/>
    </w:pPr>
    <w:r>
      <w:t>Gynækologisk Klinik Billund</w:t>
    </w:r>
  </w:p>
  <w:p w:rsidR="0086733D" w:rsidRDefault="0086733D" w:rsidP="0086733D">
    <w:pPr>
      <w:pStyle w:val="Sidehoved"/>
    </w:pPr>
    <w:r>
      <w:t>V. speciallæge Micha Bank Hornstrup</w:t>
    </w:r>
  </w:p>
  <w:p w:rsidR="0086733D" w:rsidRDefault="0086733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D3C86"/>
    <w:multiLevelType w:val="multilevel"/>
    <w:tmpl w:val="41D6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9B"/>
    <w:rsid w:val="00085AB2"/>
    <w:rsid w:val="00086818"/>
    <w:rsid w:val="00101D9B"/>
    <w:rsid w:val="0017131D"/>
    <w:rsid w:val="001C58C6"/>
    <w:rsid w:val="00223359"/>
    <w:rsid w:val="002B2BFE"/>
    <w:rsid w:val="0062695D"/>
    <w:rsid w:val="006A046F"/>
    <w:rsid w:val="00722897"/>
    <w:rsid w:val="007E184A"/>
    <w:rsid w:val="0086733D"/>
    <w:rsid w:val="00BB717C"/>
    <w:rsid w:val="00D47381"/>
    <w:rsid w:val="00D62FAC"/>
    <w:rsid w:val="00DD0062"/>
    <w:rsid w:val="00FD33A1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F832"/>
  <w15:chartTrackingRefBased/>
  <w15:docId w15:val="{CD1B5DA7-1704-4BE7-9F79-997BCB18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101D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01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8673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6733D"/>
  </w:style>
  <w:style w:type="paragraph" w:styleId="Sidefod">
    <w:name w:val="footer"/>
    <w:basedOn w:val="Normal"/>
    <w:link w:val="SidefodTegn"/>
    <w:uiPriority w:val="99"/>
    <w:unhideWhenUsed/>
    <w:rsid w:val="008673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6733D"/>
  </w:style>
  <w:style w:type="paragraph" w:styleId="NormalWeb">
    <w:name w:val="Normal (Web)"/>
    <w:basedOn w:val="Normal"/>
    <w:uiPriority w:val="99"/>
    <w:semiHidden/>
    <w:unhideWhenUsed/>
    <w:rsid w:val="007E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2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295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NOVAX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Birthe Houe</dc:creator>
  <cp:keywords/>
  <dc:description/>
  <cp:lastModifiedBy>MIHO@hosting.novax.dk</cp:lastModifiedBy>
  <cp:revision>7</cp:revision>
  <dcterms:created xsi:type="dcterms:W3CDTF">2021-06-28T07:49:00Z</dcterms:created>
  <dcterms:modified xsi:type="dcterms:W3CDTF">2024-09-13T10:59:00Z</dcterms:modified>
</cp:coreProperties>
</file>